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1.1—Главный раздел сценария выполнения варианта использования «Оформить кредитный договор»</w:t>
      </w:r>
    </w:p>
    <w:tbl>
      <w:tblPr>
        <w:tblStyle w:val="a5"/>
        <w:tblW w:w="0" w:type="auto"/>
        <w:tblLook w:val="04A0"/>
      </w:tblPr>
      <w:tblGrid>
        <w:gridCol w:w="3227"/>
        <w:gridCol w:w="6344"/>
      </w:tblGrid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использования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«Оформить кредитный договор»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Актеры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Кредитный отдел, Клиент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кредитного договора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 кредитного отдела банка оформляет кредитный договор, основываясь на кредитной документации, ранее  составленной банком.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Предусловие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положительного  заключения о возможности кредитования клиента. Клиент занесен в БД, а также создана электронная карточка клиента, в которой содержится вся необходимая информация для заключения кредитного договора о клиенте.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Постусловие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Кредитный договор оформлен. </w:t>
            </w:r>
            <w:r w:rsidRPr="00733FBC">
              <w:rPr>
                <w:rFonts w:ascii="Times New Roman" w:hAnsi="Times New Roman" w:cs="Times New Roman"/>
                <w:sz w:val="28"/>
                <w:szCs w:val="28"/>
              </w:rPr>
              <w:t>Статус заявки устанавливается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 "заключен договор</w:t>
            </w:r>
            <w:r w:rsidRPr="00733FBC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Ссылки на другие варианты использования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Включает в себя ВИ: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«Составить график платежей по кредиту»</w:t>
            </w:r>
          </w:p>
        </w:tc>
      </w:tr>
    </w:tbl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1.2—Раздел основной поток событий сценария выполнения варианта использования «Оформить кредитный договор»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актеров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Отклик системы</w:t>
            </w:r>
          </w:p>
        </w:tc>
      </w:tr>
      <w:tr w:rsidR="00A50BA4" w:rsidTr="009914C4">
        <w:trPr>
          <w:trHeight w:val="3864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1.Клиент приходит в банк  для оформления кредитного договора, предоставляет сотруднику кредитного отдела, который будет заниматься оформление кредитного договора, паспорт для удостоверения личности. 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 кредитного отдела запускает информационную   систему с правами пользователя, позволяющими осуществить данную операцию.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2.Система запущена  от имени пользователя с правами, позволяющими выполнить данную операцию, и готова к работе. 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Открыта  главная форма программы  «Кредитование физических лиц».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3.Сотрудник кредитного отдела открывает форму «Клиенты»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4.Система открывает форму «Клиенты».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5.Сотрудник кредитного отдела производит поиск клиента в БД «Клиенты» по паспортным данным (вводит серию и номер паспорта в форму для поиска клиента в БД). 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rPr>
          <w:trHeight w:val="1610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6.Система производит поиск клиента.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отображает форму «Карточка клиента», где содержится вся необходимая информация о клиенте.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7.Сотрудник кредитного отдела выбирает кнопку «Оформить Кредитный договор».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8.Система отображает форму «Оформить кредитный договор»</w:t>
            </w:r>
          </w:p>
        </w:tc>
      </w:tr>
      <w:tr w:rsidR="00A50BA4" w:rsidTr="009914C4">
        <w:trPr>
          <w:trHeight w:val="1288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Сотрудник кредитного отдела вносит данные клиента в кредитный договор. Затем нажимает кнопку «Сохранить»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rPr>
          <w:trHeight w:val="1932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10.Система сохраняет данные клиента. Добавляется запись в БД кредитных договоров.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выводит форму подтверждения продолжения оформления кредитного договора.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Сотрудник кредитного отдела нажимает кнопку «ОК», подтверждая продолжение оформления договора. 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Система переходит к следующему шагу оформления кредитного договора: выводит  форму «Кредитный калькулятор».</w:t>
            </w:r>
          </w:p>
        </w:tc>
      </w:tr>
      <w:tr w:rsidR="00A50BA4" w:rsidTr="009914C4">
        <w:trPr>
          <w:trHeight w:val="2254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13.Сотрудник кредитного отдела проверяет правильность данных на форме «Рассчитать график платежей по кредиту». Данные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введены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верно. 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 кредитного отдела банка выбирает кнопку «Рассчитать график».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50BA4" w:rsidTr="009914C4">
        <w:trPr>
          <w:trHeight w:val="6117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Pr="00461DEF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461DEF">
              <w:rPr>
                <w:rFonts w:ascii="Times New Roman" w:hAnsi="Times New Roman" w:cs="Times New Roman"/>
                <w:sz w:val="28"/>
                <w:szCs w:val="28"/>
              </w:rPr>
              <w:t xml:space="preserve">Система рассчитывает сумму начисляемых за все время пользования кредитом процентов </w:t>
            </w:r>
            <w:proofErr w:type="gramStart"/>
            <w:r w:rsidRPr="00461D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1DEF">
              <w:rPr>
                <w:rFonts w:ascii="Times New Roman" w:hAnsi="Times New Roman" w:cs="Times New Roman"/>
                <w:sz w:val="28"/>
                <w:szCs w:val="28"/>
              </w:rPr>
              <w:t>учетом ежемесячного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огашения кредита равными долями (</w:t>
            </w:r>
            <w:r w:rsidRPr="00461DEF">
              <w:rPr>
                <w:rFonts w:ascii="Times New Roman" w:hAnsi="Times New Roman" w:cs="Times New Roman"/>
                <w:sz w:val="28"/>
                <w:szCs w:val="28"/>
              </w:rPr>
              <w:t>Аннуитетный платеж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461D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 неравными долями (Дифференцированный </w:t>
            </w:r>
            <w:r w:rsidRPr="00461DEF">
              <w:rPr>
                <w:rFonts w:ascii="Times New Roman" w:hAnsi="Times New Roman" w:cs="Times New Roman"/>
                <w:sz w:val="28"/>
                <w:szCs w:val="28"/>
              </w:rPr>
              <w:t>платеж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 </w:t>
            </w:r>
            <w:r w:rsidRPr="00461DEF">
              <w:rPr>
                <w:rFonts w:ascii="Times New Roman" w:hAnsi="Times New Roman" w:cs="Times New Roman"/>
                <w:sz w:val="28"/>
                <w:szCs w:val="28"/>
              </w:rPr>
              <w:t>общую сумму выплат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а также даты внесения платежей по кредиту.  Система автоматически сохраняет график платежей по кредиту, делая соответствующую запись в БД. 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открывает форму «Кредитный договор», на которой отображается документ «Кредитный договор», а также приложение к кредитному договору (График платежей)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 Сотрудник кредитного отдела банка выбирает команду «Печать»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16.Система распечатывает кредитный договор.</w:t>
            </w:r>
          </w:p>
        </w:tc>
      </w:tr>
      <w:tr w:rsidR="00A50BA4" w:rsidTr="009914C4">
        <w:trPr>
          <w:trHeight w:val="2898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 Сотрудник кредитного отдела банка и клиент заверяют кредитный договор подписями.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Клиент получает распечатанную копию кредитного договора и график погашения кредита.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 кредитного отдела выбирает команду «Закрыть» форму кредитного договора.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rPr>
          <w:trHeight w:val="3542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18.Система закрывает форму «Кредитный договор», производя необходимые записи в БД: ст</w:t>
            </w:r>
            <w:r w:rsidRPr="00F964B9">
              <w:rPr>
                <w:rFonts w:ascii="Times New Roman" w:hAnsi="Times New Roman" w:cs="Times New Roman"/>
                <w:sz w:val="28"/>
                <w:szCs w:val="28"/>
              </w:rPr>
              <w:t>атус заявки меняется на "заключен договор"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записывается роль сотрудника «оформление кредитного договора» в журнал операций (ФИО и должность сотрудника, заключившего договор).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возвращает главную форму программы «Кредитование физических лиц».</w:t>
            </w:r>
          </w:p>
        </w:tc>
      </w:tr>
    </w:tbl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1.3—</w:t>
      </w:r>
      <w:r w:rsidRPr="00A601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 альтернативный поток событий сценария выполнения варианта использования «Оформить кредитный договор»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актеров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Отклик системы</w:t>
            </w:r>
          </w:p>
        </w:tc>
      </w:tr>
      <w:tr w:rsidR="00A50BA4" w:rsidTr="009914C4">
        <w:tc>
          <w:tcPr>
            <w:tcW w:w="9571" w:type="dxa"/>
            <w:gridSpan w:val="2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Альтернативный поток событий 1 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10.1.1Система выдает  ошибку «Необходимо заполнить все поля в кредитной заявке!» и подсвечивает красным незаполненные поля.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10.2.1 Сотрудник кредитного отдела заполняет необходимые поля кредитной заявки. Нажимает кнопку «Сохранить».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10.1.2 Система при вводе некорректных данных выдает ошибку «Данные введены некорректно!» и подсвечивает красным поле, где данные введены не корректно.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10.2.2 Сотрудник кредитного отдела корректирует неправильно заполненные поля.  Нажимает кнопку «Сохранить».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11.1 Сотрудник кредитного отдела нажимает кнопку «Отмена», не подтверждая продолжение оформления договора. 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Вносит изменения в кредитный договор. Затем нажимает кнопку «Сохранить».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11.2Система сохраняет данные клиента. Добавляется запись в БД кредитных договоров.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выводит форму подтверждения продолжения оформления кредитного договора.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13.1Сотрудник кредитного отдела проверяет правильность данных на форме «Рассчитать график платежей по кредиту». Данные введены  не верно. 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 кредитного отдела банка выбирает кнопку «Отмена» для внесения поправок в кредитный договор.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 Система отображает форму «Оформить кредитный договор»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 Сотрудник кредитного отдела вносит необходимые поправки в кредитный договор. Затем нажимает кнопку «Сохранить».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 Система сохраняет данные клиента. Обновляется запись в БД кредитных договоров.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выводит форму подтверждения продолжения оформления кредитного договора.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13.5 Сотрудник кредитного отдела повторно проверяет правильность данных на форме «Рассчитать график платежей по кредиту». Данные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введены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верно. 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 кредитного отдела банка выбирает кнопку «Рассчитать график».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2.1 — Главный раздел сценария выполнения варианта использования «Оформить кредитную заявку»</w:t>
      </w:r>
    </w:p>
    <w:tbl>
      <w:tblPr>
        <w:tblStyle w:val="a5"/>
        <w:tblW w:w="0" w:type="auto"/>
        <w:tblLook w:val="04A0"/>
      </w:tblPr>
      <w:tblGrid>
        <w:gridCol w:w="3227"/>
        <w:gridCol w:w="6344"/>
      </w:tblGrid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 использования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«Оформить кредитную заявку»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Актеры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Кредитный отдел, Клиент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заявки на получение кредита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 кредитного отдела по инициативе клиента оформляет заявку на получение кредита.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Предусловие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запущена от имени пользователя с правами, позволяющими выполнить данную операцию. Открыта главная форма программы «Кредитование физических лиц».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Постусловие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Кредитная заявка оформлена. </w:t>
            </w:r>
            <w:r w:rsidRPr="00733FBC">
              <w:rPr>
                <w:rFonts w:ascii="Times New Roman" w:hAnsi="Times New Roman" w:cs="Times New Roman"/>
                <w:sz w:val="28"/>
                <w:szCs w:val="28"/>
              </w:rPr>
              <w:t>Статус заявки устанавливается "к рассмотрению"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50BA4" w:rsidTr="009914C4">
        <w:tc>
          <w:tcPr>
            <w:tcW w:w="3227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Ссылки на другие варианты использования</w:t>
            </w:r>
          </w:p>
        </w:tc>
        <w:tc>
          <w:tcPr>
            <w:tcW w:w="6344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</w:tbl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2.2—Раздел основной поток событий сценария выполнения варианта использования «Оформить кредитную заявку»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актеров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Отклик системы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1.Клиент обращается в отделение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банка с целью получения кредита,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предоставляет необходимые документы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Сотрудник кредитного отдела выбирает кнопку «Клиенты»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2.Система открывает форму «Клиенты»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Сотрудник кредитного отдела производит поиск клиента в БД «Клиенты» по паспортным данным (вводит серию и номер паспорта в форму для поиска клиента в БД, нажимает кнопку «ОК»).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rPr>
          <w:trHeight w:val="1610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4.Система производит поиск клиента.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отображает форму «Карточка клиента», где содержится вся необходимая информация о клиенте.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Сотрудник кредитного отдела нажимает кнопку «Оформить кредитную заявку»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Система  отображает форму «Оформить кредитную заявку»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Сотрудник кредитного отдела и клиент обсуждают виды кредитов и условия предоставления кредитов. Клиент выбирает тип кредита и условия его предоставления. Сотрудник кредитного отдела банка вносит данные в форму «Оформить кредитную заявку», а также  производит загрузку копий документов клиента.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Система произвела успешную загрузку копий документов клиента: появилась форма успешной загрузки документа»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Сотрудник кредитного отдела нажимает кнопку «Сохранить»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 Система сохраняет данные. 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Сотрудник кредитного отдела банка  выбирает команду «Закрыть» форму оформления кредитной заявки.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rPr>
          <w:trHeight w:val="3542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Система закрывает форму «Оформление кредитной заявки», производя необходимые записи в БД: с</w:t>
            </w:r>
            <w:r w:rsidRPr="0057466D">
              <w:rPr>
                <w:rFonts w:ascii="Times New Roman" w:hAnsi="Times New Roman" w:cs="Times New Roman"/>
                <w:sz w:val="28"/>
                <w:szCs w:val="28"/>
              </w:rPr>
              <w:t>татус заявки устанавливается "к рассмотрению"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записывается роль сотрудника «оформление кредитной заявки» в журнал операций (ФИО и должность сотрудника, заключившего договор, заносятся сведения в БД «Заявки».</w:t>
            </w:r>
            <w:proofErr w:type="gramEnd"/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возвращает главную форму программы «Кредитование физических лиц».</w:t>
            </w:r>
          </w:p>
        </w:tc>
      </w:tr>
    </w:tbl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BA4" w:rsidRDefault="00A50BA4" w:rsidP="00A50B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2.3.—</w:t>
      </w:r>
      <w:r w:rsidRPr="00A601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 альтернативный поток событий сценария выполнения варианта использования «Оформить кредитную заявку»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актеров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Отклик системы</w:t>
            </w:r>
          </w:p>
        </w:tc>
      </w:tr>
      <w:tr w:rsidR="00A50BA4" w:rsidTr="009914C4">
        <w:tc>
          <w:tcPr>
            <w:tcW w:w="9571" w:type="dxa"/>
            <w:gridSpan w:val="2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Альтернативный поток событий 1 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4.1Система выдает сообщение о том, что такой клиент в системе не зарегистрирован.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 Сотрудник кредитного отдела нажимает кнопку «Добавить клиента»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 Система открывает форму «Добавить клиента»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 Сотрудник кредитного отдела вносит данные нового клиента.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 Сотрудник кредитного отдела нажимает кнопку «Сохранить»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rPr>
          <w:trHeight w:val="1288"/>
        </w:trPr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4.6 Система сохраняет данные в БД. Создает  карточку клиента.</w:t>
            </w:r>
          </w:p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возвращает форму «Клиенты».</w:t>
            </w:r>
          </w:p>
        </w:tc>
      </w:tr>
      <w:tr w:rsidR="00A50BA4" w:rsidTr="009914C4">
        <w:tc>
          <w:tcPr>
            <w:tcW w:w="9571" w:type="dxa"/>
            <w:gridSpan w:val="2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Альтернативный поток событий 2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 Система выдает ошибку: «Не удалось загрузить документ. Повторите попытку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8.2 Сотрудник кредитного отдела повторно производит загрузку копий документов.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9571" w:type="dxa"/>
            <w:gridSpan w:val="2"/>
          </w:tcPr>
          <w:p w:rsidR="00A50BA4" w:rsidRDefault="00A50BA4" w:rsidP="009914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Альтернативный поток событий 3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10.1.1 Система выдает  ошибку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«Необходимо заполнить все поля в кредитной заявке!» и подсвечивает красным незаполненные поля.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10.2.1 Сотрудник кредитного отдела заполняет необходимые поля кредитной заявки. Нажимает кнопку «Сохранить».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10.1.2 Система при вводе некорректных данных (например, в графе, где допускаются только цифры, были введены буквы и т.п.) выдает ошибку «Данные введены некорректно! В поле «Номер мобильного телефона» введите цифры!» и подсвечивает красным поле, где данные введены не корректно.</w:t>
            </w:r>
          </w:p>
        </w:tc>
      </w:tr>
      <w:tr w:rsidR="00A50BA4" w:rsidTr="009914C4">
        <w:tc>
          <w:tcPr>
            <w:tcW w:w="4785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10.2.2 Сотрудник кредитного отдела корректирует неправильно заполненные поля.  Нажимает кнопку «Сохранить».</w:t>
            </w:r>
          </w:p>
        </w:tc>
        <w:tc>
          <w:tcPr>
            <w:tcW w:w="4786" w:type="dxa"/>
          </w:tcPr>
          <w:p w:rsidR="00A50BA4" w:rsidRDefault="00A50BA4" w:rsidP="00991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0403" w:rsidRDefault="00FD0403" w:rsidP="0015615F">
      <w:pPr>
        <w:rPr>
          <w:b/>
          <w:lang w:val="en-GB"/>
        </w:rPr>
      </w:pPr>
    </w:p>
    <w:p w:rsidR="00E21CBE" w:rsidRDefault="00A50BA4" w:rsidP="0015615F">
      <w:pPr>
        <w:rPr>
          <w:b/>
        </w:rPr>
      </w:pPr>
      <w:r>
        <w:rPr>
          <w:b/>
        </w:rPr>
        <w:t>Макеты экранных форм</w:t>
      </w:r>
    </w:p>
    <w:p w:rsidR="00A50BA4" w:rsidRDefault="00A50BA4" w:rsidP="0015615F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232796" cy="2133600"/>
            <wp:effectExtent l="19050" t="0" r="5704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3932" t="29010" r="28593" b="29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24" cy="2134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BA4" w:rsidRDefault="00A50BA4" w:rsidP="0015615F">
      <w:pPr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853699" cy="2827283"/>
            <wp:effectExtent l="19050" t="0" r="405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224" t="23585" r="4372" b="20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405" cy="2830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BA4" w:rsidRDefault="00A50BA4" w:rsidP="0015615F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386301" cy="3597945"/>
            <wp:effectExtent l="19050" t="0" r="459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7714" t="20775" r="24022" b="11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301" cy="359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BA4" w:rsidRDefault="00A50BA4" w:rsidP="0015615F">
      <w:pPr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014232" cy="3804745"/>
            <wp:effectExtent l="19050" t="0" r="531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6764" t="20519" r="18357" b="10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232" cy="38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BA4" w:rsidRPr="00A50BA4" w:rsidRDefault="00A50BA4" w:rsidP="0015615F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174577" cy="377666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0663" t="21482" r="14734" b="12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399" cy="3779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0BA4" w:rsidRPr="00A50BA4" w:rsidSect="00E21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15615F"/>
    <w:rsid w:val="00150FFE"/>
    <w:rsid w:val="00154EB3"/>
    <w:rsid w:val="0015615F"/>
    <w:rsid w:val="002C3C71"/>
    <w:rsid w:val="00575EE3"/>
    <w:rsid w:val="006F2F4C"/>
    <w:rsid w:val="008E1200"/>
    <w:rsid w:val="009C78F3"/>
    <w:rsid w:val="00A16976"/>
    <w:rsid w:val="00A50BA4"/>
    <w:rsid w:val="00DE3D84"/>
    <w:rsid w:val="00E21CBE"/>
    <w:rsid w:val="00FD0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3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D8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E3D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8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10</Pages>
  <Words>1448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как хочу</dc:creator>
  <cp:keywords/>
  <dc:description/>
  <cp:lastModifiedBy>как хочу</cp:lastModifiedBy>
  <cp:revision>6</cp:revision>
  <dcterms:created xsi:type="dcterms:W3CDTF">2014-12-14T19:42:00Z</dcterms:created>
  <dcterms:modified xsi:type="dcterms:W3CDTF">2014-12-14T23:02:00Z</dcterms:modified>
</cp:coreProperties>
</file>