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143" w:rsidRPr="00F06CAB" w:rsidRDefault="00783143" w:rsidP="00783143">
      <w:pPr>
        <w:pStyle w:val="a3"/>
        <w:shd w:val="clear" w:color="auto" w:fill="FFFFFF" w:themeFill="background1"/>
        <w:spacing w:after="0" w:line="360" w:lineRule="auto"/>
        <w:ind w:left="66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F06C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Создание автоматизированной информационной системы "Регистр"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3143" w:rsidRDefault="00783143" w:rsidP="00783143">
      <w:pPr>
        <w:shd w:val="clear" w:color="auto" w:fill="FFFFFF" w:themeFill="background1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 ходу проведения работ по изучению</w:t>
      </w:r>
      <w:r w:rsidRPr="006E31A7">
        <w:rPr>
          <w:rFonts w:ascii="Times New Roman" w:eastAsia="Times New Roman" w:hAnsi="Times New Roman" w:cs="Times New Roman"/>
          <w:bCs/>
          <w:sz w:val="28"/>
          <w:szCs w:val="28"/>
        </w:rPr>
        <w:t xml:space="preserve"> организации поликлиники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стало известно</w:t>
      </w:r>
      <w:r w:rsidRPr="006E31A7">
        <w:rPr>
          <w:rFonts w:ascii="Times New Roman" w:eastAsia="Times New Roman" w:hAnsi="Times New Roman" w:cs="Times New Roman"/>
          <w:bCs/>
          <w:sz w:val="28"/>
          <w:szCs w:val="28"/>
        </w:rPr>
        <w:t xml:space="preserve">, что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имеют место быть</w:t>
      </w:r>
      <w:r w:rsidRPr="006E31A7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рабочие группы (отделы), которые используют информацию по организации управления поликлиникой: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bCs/>
          <w:sz w:val="28"/>
          <w:szCs w:val="28"/>
        </w:rPr>
        <w:t xml:space="preserve">1.  Кабинеты –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содержит в себе информацию о кабинетах</w:t>
      </w:r>
      <w:r w:rsidRPr="006E31A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bCs/>
          <w:sz w:val="28"/>
          <w:szCs w:val="28"/>
        </w:rPr>
        <w:t xml:space="preserve">2.  Врачи –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содержит в себе информацию </w:t>
      </w:r>
      <w:r w:rsidRPr="006E31A7">
        <w:rPr>
          <w:rFonts w:ascii="Times New Roman" w:eastAsia="Times New Roman" w:hAnsi="Times New Roman" w:cs="Times New Roman"/>
          <w:bCs/>
          <w:sz w:val="28"/>
          <w:szCs w:val="28"/>
        </w:rPr>
        <w:t>о врачах поликлиники.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bCs/>
          <w:sz w:val="28"/>
          <w:szCs w:val="28"/>
        </w:rPr>
        <w:t xml:space="preserve">3.  Пациенты –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содержит в себе информацию </w:t>
      </w:r>
      <w:r w:rsidRPr="006E31A7">
        <w:rPr>
          <w:rFonts w:ascii="Times New Roman" w:eastAsia="Times New Roman" w:hAnsi="Times New Roman" w:cs="Times New Roman"/>
          <w:bCs/>
          <w:sz w:val="28"/>
          <w:szCs w:val="28"/>
        </w:rPr>
        <w:t>о пациентах поликлиники.</w:t>
      </w:r>
    </w:p>
    <w:p w:rsidR="00783143" w:rsidRDefault="00783143" w:rsidP="00783143">
      <w:pPr>
        <w:shd w:val="clear" w:color="auto" w:fill="FFFFFF" w:themeFill="background1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bCs/>
          <w:sz w:val="28"/>
          <w:szCs w:val="28"/>
        </w:rPr>
        <w:t xml:space="preserve">4.  Вызовы –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содержит в себе информацию </w:t>
      </w:r>
      <w:r w:rsidRPr="006E31A7">
        <w:rPr>
          <w:rFonts w:ascii="Times New Roman" w:eastAsia="Times New Roman" w:hAnsi="Times New Roman" w:cs="Times New Roman"/>
          <w:bCs/>
          <w:sz w:val="28"/>
          <w:szCs w:val="28"/>
        </w:rPr>
        <w:t>о вызовах на дом.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83143" w:rsidRPr="00F06CAB" w:rsidRDefault="00783143" w:rsidP="00783143">
      <w:pPr>
        <w:shd w:val="clear" w:color="auto" w:fill="FFFFFF" w:themeFill="background1"/>
        <w:spacing w:after="0" w:line="360" w:lineRule="auto"/>
        <w:ind w:left="30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F06C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Информационная модель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Кабинеты содержат следующую информацию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(концептуальные требования):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proofErr w:type="spellEnd"/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.  Сведения о кабинетах: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Номер кабинета;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Наименование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Рабочий телефон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Рабочие дни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Время работы.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Врачи содержат следующую информацию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(концептуальные требования):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spellEnd"/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.  Сведения о врачах: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ФИО врача;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должность;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специализация;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Номер кабинета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Рабочий 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телефон;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Рабочие дни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    время работы.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Пациенты содержат следующую информацию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(концептуальные требования):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proofErr w:type="spellEnd"/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.  Сведения о пациентах: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ID пациента;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ФИО пациента;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диагноз;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дата поступления;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последний прием;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следующий прием.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Вызов содержат следующую информацию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(концептуальные требования):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d</w:t>
      </w:r>
      <w:proofErr w:type="spellEnd"/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.  сведения о пациентах: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Номер;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ФИО;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адрес;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Телефон клиента;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Симптомы;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Дата вызова</w:t>
      </w:r>
    </w:p>
    <w:p w:rsidR="00783143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примечание.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3143" w:rsidRPr="00F06CAB" w:rsidRDefault="00783143" w:rsidP="00783143">
      <w:pPr>
        <w:shd w:val="clear" w:color="auto" w:fill="FFFFFF" w:themeFill="background1"/>
        <w:spacing w:after="0" w:line="36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F06C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Определение сущностей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При работе с полученной информацией были выведены следующие сущности и поля. Сущность Кабинеты включает в себя следующие поля: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номер кабинета;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название;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Рабочий 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телефон;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Рабочие дни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время работы.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Сущность Врачи включает в себя следующие поля: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    ФИО врача;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должность;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специализация;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Номер 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кабинет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Рабочий 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телефон;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 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Рабочие дни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время работы.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Сущность Пациенты включает в себя следующие поля: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номер пациента;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ФИО пациента;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диагноз;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дата поступления;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дата последнего приема;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дата следующего приема.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Сущность Вызовы включает в себя следующие поля: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номер оплаты за путёвку;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дата оплаты путёвки;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вид оплаты;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сумма;</w:t>
      </w:r>
    </w:p>
    <w:p w:rsidR="00783143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-    номер клиента.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3143" w:rsidRPr="00F06CAB" w:rsidRDefault="00783143" w:rsidP="00783143">
      <w:pPr>
        <w:shd w:val="clear" w:color="auto" w:fill="FFFFFF" w:themeFill="background1"/>
        <w:spacing w:after="0" w:line="360" w:lineRule="auto"/>
        <w:ind w:left="30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F06C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Нормализация отношений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Отношение находится в первой нормальной форме, когда все его значения атрибутов </w:t>
      </w:r>
      <w:proofErr w:type="spellStart"/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атомарны</w:t>
      </w:r>
      <w:proofErr w:type="spellEnd"/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Таблица 1 – Список кабинетов</w:t>
      </w:r>
    </w:p>
    <w:tbl>
      <w:tblPr>
        <w:tblW w:w="730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73"/>
        <w:gridCol w:w="1163"/>
        <w:gridCol w:w="1400"/>
        <w:gridCol w:w="1425"/>
        <w:gridCol w:w="2244"/>
      </w:tblGrid>
      <w:tr w:rsidR="00783143" w:rsidRPr="006E31A7" w:rsidTr="00A57106">
        <w:trPr>
          <w:jc w:val="center"/>
        </w:trPr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Рабочий </w:t>
            </w: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Рабочие дни</w:t>
            </w: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Время работы</w:t>
            </w:r>
          </w:p>
        </w:tc>
      </w:tr>
      <w:tr w:rsidR="00783143" w:rsidRPr="006E31A7" w:rsidTr="00A57106">
        <w:trPr>
          <w:jc w:val="center"/>
        </w:trPr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83143" w:rsidRPr="006E31A7" w:rsidRDefault="00783143" w:rsidP="00783143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Таблица 2 – Список врачей</w:t>
      </w:r>
    </w:p>
    <w:tbl>
      <w:tblPr>
        <w:tblW w:w="826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43"/>
        <w:gridCol w:w="1344"/>
        <w:gridCol w:w="1853"/>
        <w:gridCol w:w="1015"/>
        <w:gridCol w:w="1166"/>
        <w:gridCol w:w="1046"/>
        <w:gridCol w:w="998"/>
      </w:tblGrid>
      <w:tr w:rsidR="00783143" w:rsidRPr="006E31A7" w:rsidTr="00A57106">
        <w:trPr>
          <w:trHeight w:val="444"/>
          <w:jc w:val="center"/>
        </w:trPr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Специализация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Кабинет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Рабочий </w:t>
            </w: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Рабочие дни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Время работы</w:t>
            </w:r>
          </w:p>
        </w:tc>
      </w:tr>
      <w:tr w:rsidR="00783143" w:rsidRPr="006E31A7" w:rsidTr="00A57106">
        <w:trPr>
          <w:trHeight w:val="241"/>
          <w:jc w:val="center"/>
        </w:trPr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Таблица 3 – Список пациентов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305"/>
        <w:gridCol w:w="900"/>
        <w:gridCol w:w="1200"/>
        <w:gridCol w:w="1740"/>
        <w:gridCol w:w="1545"/>
        <w:gridCol w:w="1680"/>
      </w:tblGrid>
      <w:tr w:rsidR="00783143" w:rsidRPr="006E31A7" w:rsidTr="00A57106">
        <w:trPr>
          <w:jc w:val="center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ID пациента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Диагноз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Дата</w:t>
            </w:r>
          </w:p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поступления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Последний прием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Следующий прием</w:t>
            </w:r>
          </w:p>
        </w:tc>
      </w:tr>
      <w:tr w:rsidR="00783143" w:rsidRPr="006E31A7" w:rsidTr="00A57106">
        <w:trPr>
          <w:jc w:val="center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Таблица 4 – Список вызовов</w:t>
      </w:r>
    </w:p>
    <w:tbl>
      <w:tblPr>
        <w:tblW w:w="859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7"/>
        <w:gridCol w:w="841"/>
        <w:gridCol w:w="1112"/>
        <w:gridCol w:w="1683"/>
        <w:gridCol w:w="1352"/>
        <w:gridCol w:w="1232"/>
        <w:gridCol w:w="1548"/>
      </w:tblGrid>
      <w:tr w:rsidR="00783143" w:rsidRPr="006E31A7" w:rsidTr="00A57106">
        <w:trPr>
          <w:jc w:val="center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Тел. клиента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Симптомы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вызова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1A7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783143" w:rsidRPr="006E31A7" w:rsidTr="00A57106">
        <w:trPr>
          <w:jc w:val="center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3143" w:rsidRPr="006E31A7" w:rsidRDefault="00783143" w:rsidP="00A57106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83143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83143" w:rsidRPr="00F06CAB" w:rsidRDefault="00783143" w:rsidP="00783143">
      <w:pPr>
        <w:shd w:val="clear" w:color="auto" w:fill="FFFFFF" w:themeFill="background1"/>
        <w:spacing w:after="0" w:line="36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F06C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Описание физической модели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разработке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АИС были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выведены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типы данных, хранящейся в АИС информации.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рисунке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показана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база данных 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таблицы «Кабинеты».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352800" cy="1228725"/>
            <wp:effectExtent l="19050" t="0" r="0" b="0"/>
            <wp:docPr id="12" name="Рисунок 12" descr="http://www.bestreferat.ru/images/paper/66/83/52283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bestreferat.ru/images/paper/66/83/5228366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Рисунок 1</w:t>
      </w:r>
      <w:r w:rsidRPr="006E31A7">
        <w:rPr>
          <w:rFonts w:ascii="Times New Roman" w:eastAsia="Times New Roman" w:hAnsi="Times New Roman" w:cs="Times New Roman"/>
          <w:bCs/>
          <w:color w:val="000000"/>
        </w:rPr>
        <w:t xml:space="preserve"> – </w:t>
      </w:r>
      <w:r w:rsidRPr="00342B30">
        <w:rPr>
          <w:rFonts w:ascii="Times New Roman" w:eastAsia="Times New Roman" w:hAnsi="Times New Roman" w:cs="Times New Roman"/>
          <w:color w:val="000000"/>
        </w:rPr>
        <w:t xml:space="preserve">база </w:t>
      </w:r>
      <w:proofErr w:type="spellStart"/>
      <w:r w:rsidRPr="00342B30">
        <w:rPr>
          <w:rFonts w:ascii="Times New Roman" w:eastAsia="Times New Roman" w:hAnsi="Times New Roman" w:cs="Times New Roman"/>
          <w:color w:val="000000"/>
        </w:rPr>
        <w:t>данных</w:t>
      </w:r>
      <w:r w:rsidRPr="006E31A7">
        <w:rPr>
          <w:rFonts w:ascii="Times New Roman" w:eastAsia="Times New Roman" w:hAnsi="Times New Roman" w:cs="Times New Roman"/>
          <w:bCs/>
          <w:color w:val="000000"/>
        </w:rPr>
        <w:t>таблицы</w:t>
      </w:r>
      <w:proofErr w:type="spellEnd"/>
      <w:r w:rsidRPr="006E31A7">
        <w:rPr>
          <w:rFonts w:ascii="Times New Roman" w:eastAsia="Times New Roman" w:hAnsi="Times New Roman" w:cs="Times New Roman"/>
          <w:bCs/>
          <w:color w:val="000000"/>
        </w:rPr>
        <w:t xml:space="preserve"> «Кабинеты»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рисунке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показана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база данных 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таблицы «Врачи».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067050" cy="1504950"/>
            <wp:effectExtent l="19050" t="0" r="0" b="0"/>
            <wp:docPr id="13" name="Рисунок 13" descr="http://www.bestreferat.ru/images/paper/67/83/52283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bestreferat.ru/images/paper/67/83/5228367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</w:rPr>
      </w:pPr>
      <w:r w:rsidRPr="006E31A7">
        <w:rPr>
          <w:rFonts w:ascii="Times New Roman" w:eastAsia="Times New Roman" w:hAnsi="Times New Roman" w:cs="Times New Roman"/>
          <w:color w:val="000000"/>
        </w:rPr>
        <w:t xml:space="preserve">Рисунок </w:t>
      </w:r>
      <w:r>
        <w:rPr>
          <w:rFonts w:ascii="Times New Roman" w:eastAsia="Times New Roman" w:hAnsi="Times New Roman" w:cs="Times New Roman"/>
          <w:color w:val="000000"/>
        </w:rPr>
        <w:t>2</w:t>
      </w:r>
      <w:r w:rsidRPr="006E31A7">
        <w:rPr>
          <w:rFonts w:ascii="Times New Roman" w:eastAsia="Times New Roman" w:hAnsi="Times New Roman" w:cs="Times New Roman"/>
          <w:color w:val="000000"/>
        </w:rPr>
        <w:t xml:space="preserve"> – </w:t>
      </w:r>
      <w:r w:rsidRPr="00342B30">
        <w:rPr>
          <w:rFonts w:ascii="Times New Roman" w:eastAsia="Times New Roman" w:hAnsi="Times New Roman" w:cs="Times New Roman"/>
          <w:color w:val="000000"/>
        </w:rPr>
        <w:t xml:space="preserve">база </w:t>
      </w:r>
      <w:proofErr w:type="spellStart"/>
      <w:r w:rsidRPr="00342B30">
        <w:rPr>
          <w:rFonts w:ascii="Times New Roman" w:eastAsia="Times New Roman" w:hAnsi="Times New Roman" w:cs="Times New Roman"/>
          <w:color w:val="000000"/>
        </w:rPr>
        <w:t>данных</w:t>
      </w:r>
      <w:r w:rsidRPr="006E31A7">
        <w:rPr>
          <w:rFonts w:ascii="Times New Roman" w:eastAsia="Times New Roman" w:hAnsi="Times New Roman" w:cs="Times New Roman"/>
          <w:color w:val="000000"/>
        </w:rPr>
        <w:t>таблицы</w:t>
      </w:r>
      <w:proofErr w:type="spellEnd"/>
      <w:r w:rsidRPr="006E31A7">
        <w:rPr>
          <w:rFonts w:ascii="Times New Roman" w:eastAsia="Times New Roman" w:hAnsi="Times New Roman" w:cs="Times New Roman"/>
          <w:color w:val="000000"/>
        </w:rPr>
        <w:t xml:space="preserve"> «Врачи»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рисунке 6 показана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база данных 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таблицы «Пациенты».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990850" cy="1352550"/>
            <wp:effectExtent l="19050" t="0" r="0" b="0"/>
            <wp:docPr id="14" name="Рисунок 14" descr="http://www.bestreferat.ru/images/paper/68/83/52283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bestreferat.ru/images/paper/68/83/5228368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</w:rPr>
        <w:t>Рисунок 3</w:t>
      </w:r>
      <w:r w:rsidRPr="006E31A7">
        <w:rPr>
          <w:rFonts w:ascii="Times New Roman" w:eastAsia="Times New Roman" w:hAnsi="Times New Roman" w:cs="Times New Roman"/>
          <w:color w:val="000000"/>
        </w:rPr>
        <w:t xml:space="preserve"> – </w:t>
      </w:r>
      <w:r w:rsidRPr="00342B30">
        <w:rPr>
          <w:rFonts w:ascii="Times New Roman" w:eastAsia="Times New Roman" w:hAnsi="Times New Roman" w:cs="Times New Roman"/>
          <w:color w:val="000000"/>
        </w:rPr>
        <w:t xml:space="preserve">база </w:t>
      </w:r>
      <w:proofErr w:type="spellStart"/>
      <w:r w:rsidRPr="00342B30">
        <w:rPr>
          <w:rFonts w:ascii="Times New Roman" w:eastAsia="Times New Roman" w:hAnsi="Times New Roman" w:cs="Times New Roman"/>
          <w:color w:val="000000"/>
        </w:rPr>
        <w:t>данных</w:t>
      </w:r>
      <w:r w:rsidRPr="006E31A7">
        <w:rPr>
          <w:rFonts w:ascii="Times New Roman" w:eastAsia="Times New Roman" w:hAnsi="Times New Roman" w:cs="Times New Roman"/>
          <w:color w:val="000000"/>
        </w:rPr>
        <w:t>таблицы</w:t>
      </w:r>
      <w:proofErr w:type="spellEnd"/>
      <w:r w:rsidRPr="006E31A7">
        <w:rPr>
          <w:rFonts w:ascii="Times New Roman" w:eastAsia="Times New Roman" w:hAnsi="Times New Roman" w:cs="Times New Roman"/>
          <w:color w:val="000000"/>
        </w:rPr>
        <w:t xml:space="preserve"> «Пациенты»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рисунке 4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показана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база данных 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таблицы «Вызовы».</w:t>
      </w:r>
      <w:r w:rsidRPr="006E3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181225" cy="1000125"/>
            <wp:effectExtent l="19050" t="0" r="9525" b="0"/>
            <wp:docPr id="15" name="Рисунок 15" descr="http://www.bestreferat.ru/images/paper/69/83/52283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bestreferat.ru/images/paper/69/83/5228369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Рисунок 4</w:t>
      </w:r>
      <w:r w:rsidRPr="006E31A7">
        <w:rPr>
          <w:rFonts w:ascii="Times New Roman" w:eastAsia="Times New Roman" w:hAnsi="Times New Roman" w:cs="Times New Roman"/>
          <w:color w:val="000000"/>
        </w:rPr>
        <w:t xml:space="preserve"> – </w:t>
      </w:r>
      <w:r w:rsidRPr="00342B30">
        <w:rPr>
          <w:rFonts w:ascii="Times New Roman" w:eastAsia="Times New Roman" w:hAnsi="Times New Roman" w:cs="Times New Roman"/>
          <w:color w:val="000000"/>
        </w:rPr>
        <w:t xml:space="preserve">база </w:t>
      </w:r>
      <w:proofErr w:type="spellStart"/>
      <w:r w:rsidRPr="00342B30">
        <w:rPr>
          <w:rFonts w:ascii="Times New Roman" w:eastAsia="Times New Roman" w:hAnsi="Times New Roman" w:cs="Times New Roman"/>
          <w:color w:val="000000"/>
        </w:rPr>
        <w:t>данных</w:t>
      </w:r>
      <w:r w:rsidRPr="006E31A7">
        <w:rPr>
          <w:rFonts w:ascii="Times New Roman" w:eastAsia="Times New Roman" w:hAnsi="Times New Roman" w:cs="Times New Roman"/>
          <w:color w:val="000000"/>
        </w:rPr>
        <w:t>таблицы</w:t>
      </w:r>
      <w:proofErr w:type="spellEnd"/>
      <w:r w:rsidRPr="006E31A7">
        <w:rPr>
          <w:rFonts w:ascii="Times New Roman" w:eastAsia="Times New Roman" w:hAnsi="Times New Roman" w:cs="Times New Roman"/>
          <w:color w:val="000000"/>
        </w:rPr>
        <w:t xml:space="preserve"> «Вызовы»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</w:rPr>
      </w:pPr>
    </w:p>
    <w:p w:rsidR="00783143" w:rsidRPr="00F06CAB" w:rsidRDefault="00783143" w:rsidP="00783143">
      <w:pPr>
        <w:shd w:val="clear" w:color="auto" w:fill="FFFFFF" w:themeFill="background1"/>
        <w:spacing w:after="0" w:line="36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F06CA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Проектирование интерфейса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3143" w:rsidRPr="0049777D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 При разработке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программы была поставлена задача в создании удобного и понятного интерфейса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На главной форме располагались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самые важные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сведения для работы в базе данных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Регистр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С главной формой связано ещё несколько вспомогательных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Благодаря этому, работа с базой данных облегчается до минимума.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</w:rPr>
        <w:drawing>
          <wp:inline distT="0" distB="0" distL="0" distR="0">
            <wp:extent cx="2286000" cy="1813413"/>
            <wp:effectExtent l="0" t="0" r="0" b="0"/>
            <wp:docPr id="16" name="Рисунок 16" descr="http://www.bestreferat.ru/images/paper/70/83/52283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bestreferat.ru/images/paper/70/83/5228370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813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Рисунок </w:t>
      </w:r>
      <w:r w:rsidRPr="00E65C11">
        <w:rPr>
          <w:rFonts w:ascii="Times New Roman" w:eastAsia="Times New Roman" w:hAnsi="Times New Roman" w:cs="Times New Roman"/>
          <w:color w:val="000000"/>
        </w:rPr>
        <w:t>5</w:t>
      </w:r>
      <w:r w:rsidRPr="006E31A7">
        <w:rPr>
          <w:rFonts w:ascii="Times New Roman" w:eastAsia="Times New Roman" w:hAnsi="Times New Roman" w:cs="Times New Roman"/>
          <w:color w:val="000000"/>
        </w:rPr>
        <w:t xml:space="preserve"> – Начальная форма программы</w:t>
      </w:r>
    </w:p>
    <w:p w:rsidR="00783143" w:rsidRPr="00D626AC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вызова «Помощи» по работе с программой необходимо нажать на клавишу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F</w:t>
      </w:r>
      <w:r w:rsidRPr="00D626AC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286000" cy="1809750"/>
            <wp:effectExtent l="19050" t="0" r="0" b="0"/>
            <wp:docPr id="17" name="Рисунок 17" descr="http://www.bestreferat.ru/images/paper/71/83/52283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bestreferat.ru/images/paper/71/83/5228371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Рисунок </w:t>
      </w:r>
      <w:r w:rsidRPr="00E65C11">
        <w:rPr>
          <w:rFonts w:ascii="Times New Roman" w:eastAsia="Times New Roman" w:hAnsi="Times New Roman" w:cs="Times New Roman"/>
          <w:color w:val="000000"/>
        </w:rPr>
        <w:t>6</w:t>
      </w:r>
      <w:r w:rsidRPr="006E31A7">
        <w:rPr>
          <w:rFonts w:ascii="Times New Roman" w:eastAsia="Times New Roman" w:hAnsi="Times New Roman" w:cs="Times New Roman"/>
          <w:color w:val="000000"/>
        </w:rPr>
        <w:t xml:space="preserve"> –форма «Помощь»</w:t>
      </w:r>
    </w:p>
    <w:p w:rsidR="00783143" w:rsidRPr="00E65C11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той, информации которую предоставляет «Помощь» недостаточно, то можно обратиться к «Справка» для получения более полной информации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</w:rPr>
        <w:drawing>
          <wp:inline distT="0" distB="0" distL="0" distR="0">
            <wp:extent cx="2386542" cy="1952625"/>
            <wp:effectExtent l="0" t="0" r="0" b="0"/>
            <wp:docPr id="18" name="Рисунок 18" descr="http://www.bestreferat.ru/images/paper/72/83/522837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bestreferat.ru/images/paper/72/83/5228372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932" cy="1955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Рисунок 7</w:t>
      </w:r>
      <w:r w:rsidRPr="006E31A7">
        <w:rPr>
          <w:rFonts w:ascii="Times New Roman" w:eastAsia="Times New Roman" w:hAnsi="Times New Roman" w:cs="Times New Roman"/>
          <w:color w:val="000000"/>
        </w:rPr>
        <w:t xml:space="preserve"> –форма «Справка»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начала работы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«Кабинетов»,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это отвечает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форма «Кабинеты».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943225" cy="2203996"/>
            <wp:effectExtent l="0" t="0" r="0" b="0"/>
            <wp:docPr id="19" name="Рисунок 19" descr="http://www.bestreferat.ru/images/paper/73/83/52283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bestreferat.ru/images/paper/73/83/5228373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3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Рисунок 8</w:t>
      </w:r>
      <w:r w:rsidRPr="006E31A7">
        <w:rPr>
          <w:rFonts w:ascii="Times New Roman" w:eastAsia="Times New Roman" w:hAnsi="Times New Roman" w:cs="Times New Roman"/>
          <w:color w:val="000000"/>
        </w:rPr>
        <w:t xml:space="preserve"> –форма «Кабинеты»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добавления новой записи отвечает кнопка «Добавить».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нажатии кнопки «Добавить» на вспомогательной форме «Добавление записи», при условии, что обязательные поля будут заполнены, записи, которые вы внесли, отобразятся в таблице на форме «Кабинеты».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1838325" cy="2095500"/>
            <wp:effectExtent l="19050" t="0" r="9525" b="0"/>
            <wp:docPr id="20" name="Рисунок 20" descr="http://www.bestreferat.ru/images/paper/74/83/52283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bestreferat.ru/images/paper/74/83/5228374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Рисунок 9</w:t>
      </w:r>
      <w:r w:rsidRPr="006E31A7">
        <w:rPr>
          <w:rFonts w:ascii="Times New Roman" w:eastAsia="Times New Roman" w:hAnsi="Times New Roman" w:cs="Times New Roman"/>
          <w:color w:val="000000"/>
        </w:rPr>
        <w:t xml:space="preserve"> –форма «Добавление записи»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не все обязательные поля будут заполнены при нажатии на кнопку «добавить», то выводится форма «Ошибка» 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457325" cy="990600"/>
            <wp:effectExtent l="19050" t="0" r="9525" b="0"/>
            <wp:docPr id="21" name="Рисунок 21" descr="http://www.bestreferat.ru/images/paper/75/83/52283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bestreferat.ru/images/paper/75/83/5228375.jpe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</w:rPr>
      </w:pPr>
      <w:r w:rsidRPr="006E31A7">
        <w:rPr>
          <w:rFonts w:ascii="Times New Roman" w:eastAsia="Times New Roman" w:hAnsi="Times New Roman" w:cs="Times New Roman"/>
          <w:color w:val="000000"/>
        </w:rPr>
        <w:t>Рисунок 1</w:t>
      </w:r>
      <w:r>
        <w:rPr>
          <w:rFonts w:ascii="Times New Roman" w:eastAsia="Times New Roman" w:hAnsi="Times New Roman" w:cs="Times New Roman"/>
          <w:color w:val="000000"/>
        </w:rPr>
        <w:t>0</w:t>
      </w:r>
      <w:r w:rsidRPr="006E31A7">
        <w:rPr>
          <w:rFonts w:ascii="Times New Roman" w:eastAsia="Times New Roman" w:hAnsi="Times New Roman" w:cs="Times New Roman"/>
          <w:color w:val="000000"/>
        </w:rPr>
        <w:t xml:space="preserve"> – Форма «Ввод ошибок»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редактировании записей отвечает кнопка 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«Редактировать». При этом все остальные кнопки станут недоступны и станут доступными кнопки: «V» и «X». При нажатии кнопки «V» изменения будут внесены в таблицу, а при нажатии «X» вернутся исходные данные.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524125" cy="1885950"/>
            <wp:effectExtent l="19050" t="0" r="9525" b="0"/>
            <wp:docPr id="22" name="Рисунок 22" descr="http://www.bestreferat.ru/images/paper/76/83/52283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bestreferat.ru/images/paper/76/83/5228376.jpe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Рисунок 11</w:t>
      </w:r>
      <w:r w:rsidRPr="006E31A7">
        <w:rPr>
          <w:rFonts w:ascii="Times New Roman" w:eastAsia="Times New Roman" w:hAnsi="Times New Roman" w:cs="Times New Roman"/>
          <w:color w:val="000000"/>
        </w:rPr>
        <w:t xml:space="preserve"> – Форма «Редактировать»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Чтобы удалить запись, необходимо выделить строку и нажать кнопку «Удалить».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случайного удаления, после появляется форма 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«Подтверждение».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нажатии 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«Да», произойдет удаление записи, а если нажать «Нет»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удаление отменяется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1809750" cy="1190625"/>
            <wp:effectExtent l="19050" t="0" r="0" b="0"/>
            <wp:docPr id="23" name="Рисунок 23" descr="http://www.bestreferat.ru/images/paper/77/83/52283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bestreferat.ru/images/paper/77/83/5228377.jpe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Рисунок 12</w:t>
      </w:r>
      <w:r w:rsidRPr="006E31A7">
        <w:rPr>
          <w:rFonts w:ascii="Times New Roman" w:eastAsia="Times New Roman" w:hAnsi="Times New Roman" w:cs="Times New Roman"/>
          <w:color w:val="000000"/>
        </w:rPr>
        <w:t xml:space="preserve"> – Форма «Подтверждение»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 же есть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отвечающее за поиск записей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Затем в строке «Поиск»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ситуации 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набрать номер или название и нажать кнопку «Найти». Найденные компоненты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выводятся в форме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proofErr w:type="spellEnd"/>
      <w:proofErr w:type="gramEnd"/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«Кабинеты».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Возврат к главной таблице осуществляется нажатием на кнопку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«Обновить».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295525" cy="1704975"/>
            <wp:effectExtent l="19050" t="0" r="9525" b="0"/>
            <wp:docPr id="24" name="Рисунок 24" descr="http://www.bestreferat.ru/images/paper/78/83/52283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bestreferat.ru/images/paper/78/83/5228378.jpe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Рисунок 13</w:t>
      </w:r>
      <w:r w:rsidRPr="006E31A7">
        <w:rPr>
          <w:rFonts w:ascii="Times New Roman" w:eastAsia="Times New Roman" w:hAnsi="Times New Roman" w:cs="Times New Roman"/>
          <w:color w:val="000000"/>
        </w:rPr>
        <w:t xml:space="preserve"> –форма «Кабинеты»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главной формой также связана форма «Врачи», в которой осуществляются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аналогичные действия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, как и в форме «Кабинеты».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533650" cy="2038350"/>
            <wp:effectExtent l="19050" t="0" r="0" b="0"/>
            <wp:docPr id="25" name="Рисунок 25" descr="http://www.bestreferat.ru/images/paper/79/83/52283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bestreferat.ru/images/paper/79/83/5228379.jpe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Рисунок 14</w:t>
      </w:r>
      <w:r w:rsidRPr="006E31A7">
        <w:rPr>
          <w:rFonts w:ascii="Times New Roman" w:eastAsia="Times New Roman" w:hAnsi="Times New Roman" w:cs="Times New Roman"/>
          <w:color w:val="000000"/>
        </w:rPr>
        <w:t xml:space="preserve"> –форма «Врачи»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главной форме также относится форма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«Пациенты», в которой осуществляются такие же действия, как и в форме «Кабинеты».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главной форме 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связана форма «Вызовы», в которой осуществляются такие же действия, как и в форме «Кабинеты».</w:t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514600" cy="1943100"/>
            <wp:effectExtent l="19050" t="0" r="0" b="0"/>
            <wp:docPr id="26" name="Рисунок 26" descr="http://www.bestreferat.ru/images/paper/80/83/52283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bestreferat.ru/images/paper/80/83/5228380.jpe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</w:rPr>
        <w:t>Рисунок 18 –форма «Вызовы</w:t>
      </w:r>
      <w:proofErr w:type="gramStart"/>
      <w:r w:rsidRPr="006E31A7">
        <w:rPr>
          <w:rFonts w:ascii="Times New Roman" w:eastAsia="Times New Roman" w:hAnsi="Times New Roman" w:cs="Times New Roman"/>
          <w:color w:val="000000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лавиша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«W»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отвечает за открытие </w:t>
      </w:r>
      <w:proofErr w:type="spellStart"/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MicrosoftOfficeWord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отображения таблицы и формы</w:t>
      </w:r>
      <w:r w:rsidRPr="006E31A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E31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4572000" cy="2781300"/>
            <wp:effectExtent l="19050" t="0" r="0" b="0"/>
            <wp:docPr id="27" name="Рисунок 27" descr="http://www.bestreferat.ru/images/paper/81/83/52283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bestreferat.ru/images/paper/81/83/5228381.jpe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43" w:rsidRPr="006E31A7" w:rsidRDefault="00783143" w:rsidP="00783143">
      <w:pPr>
        <w:shd w:val="clear" w:color="auto" w:fill="FFFFFF" w:themeFill="background1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31A7">
        <w:rPr>
          <w:rFonts w:ascii="Times New Roman" w:eastAsia="Times New Roman" w:hAnsi="Times New Roman" w:cs="Times New Roman"/>
          <w:color w:val="000000"/>
        </w:rPr>
        <w:t>Таблица 5 – Список кабинетов</w:t>
      </w:r>
    </w:p>
    <w:p w:rsidR="00DC79CE" w:rsidRDefault="00DC79CE"/>
    <w:sectPr w:rsidR="00DC7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83143"/>
    <w:rsid w:val="00783143"/>
    <w:rsid w:val="00DC7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1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3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31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846</Words>
  <Characters>4824</Characters>
  <Application>Microsoft Office Word</Application>
  <DocSecurity>0</DocSecurity>
  <Lines>40</Lines>
  <Paragraphs>11</Paragraphs>
  <ScaleCrop>false</ScaleCrop>
  <Company>Microsoft</Company>
  <LinksUpToDate>false</LinksUpToDate>
  <CharactersWithSpaces>5659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2014-01-21T16:56:00Z</dcterms:created>
  <dcterms:modified xsi:type="dcterms:W3CDTF">2014-01-21T16:56:00Z</dcterms:modified>
</cp:coreProperties>
</file>